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D5" w:rsidRDefault="00CA642B">
      <w:pPr>
        <w:jc w:val="right"/>
      </w:pPr>
      <w:bookmarkStart w:id="0" w:name="_GoBack"/>
      <w:bookmarkEnd w:id="0"/>
      <w:r>
        <w:rPr>
          <w:noProof/>
          <w:lang w:val="en-GB"/>
        </w:rPr>
        <w:drawing>
          <wp:inline distT="0" distB="0" distL="0" distR="0">
            <wp:extent cx="2584705" cy="6569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pic:cNvPicPr>
                      <a:picLocks noChangeAspect="1"/>
                    </pic:cNvPicPr>
                  </pic:nvPicPr>
                  <pic:blipFill>
                    <a:blip r:embed="rId8">
                      <a:extLst/>
                    </a:blip>
                    <a:stretch>
                      <a:fillRect/>
                    </a:stretch>
                  </pic:blipFill>
                  <pic:spPr>
                    <a:xfrm>
                      <a:off x="0" y="0"/>
                      <a:ext cx="2584705" cy="656946"/>
                    </a:xfrm>
                    <a:prstGeom prst="rect">
                      <a:avLst/>
                    </a:prstGeom>
                    <a:ln w="12700" cap="flat">
                      <a:noFill/>
                      <a:miter lim="400000"/>
                    </a:ln>
                    <a:effectLst/>
                  </pic:spPr>
                </pic:pic>
              </a:graphicData>
            </a:graphic>
          </wp:inline>
        </w:drawing>
      </w:r>
    </w:p>
    <w:p w:rsidR="005811D5" w:rsidRDefault="00CA642B">
      <w:pPr>
        <w:rPr>
          <w:rFonts w:ascii="Arial" w:eastAsia="Arial" w:hAnsi="Arial" w:cs="Arial"/>
        </w:rPr>
      </w:pPr>
      <w:r>
        <w:rPr>
          <w:rFonts w:ascii="Arial" w:hAnsi="Arial"/>
          <w:b/>
          <w:bCs/>
        </w:rPr>
        <w:t xml:space="preserve">GOSFORTH VALLEY MEDICAL PRACTICE PPG </w:t>
      </w:r>
    </w:p>
    <w:p w:rsidR="005811D5" w:rsidRDefault="005811D5">
      <w:pPr>
        <w:pStyle w:val="AgendaItems"/>
        <w:rPr>
          <w:rFonts w:ascii="Arial" w:eastAsia="Arial" w:hAnsi="Arial" w:cs="Arial"/>
        </w:rPr>
      </w:pPr>
    </w:p>
    <w:p w:rsidR="005811D5" w:rsidRDefault="00CA642B">
      <w:pPr>
        <w:pStyle w:val="AgendaItems"/>
        <w:rPr>
          <w:rFonts w:ascii="Arial" w:eastAsia="Arial" w:hAnsi="Arial" w:cs="Arial"/>
          <w:b/>
          <w:bCs/>
        </w:rPr>
      </w:pPr>
      <w:r>
        <w:rPr>
          <w:rFonts w:ascii="Arial" w:hAnsi="Arial"/>
          <w:b/>
          <w:bCs/>
        </w:rPr>
        <w:t>Date:    June 15th 2017</w:t>
      </w:r>
    </w:p>
    <w:p w:rsidR="005811D5" w:rsidRDefault="005811D5">
      <w:pPr>
        <w:pStyle w:val="AgendaItems"/>
        <w:rPr>
          <w:rFonts w:ascii="Arial" w:eastAsia="Arial" w:hAnsi="Arial" w:cs="Arial"/>
          <w:b/>
          <w:bCs/>
        </w:rPr>
      </w:pPr>
    </w:p>
    <w:p w:rsidR="005811D5" w:rsidRDefault="00CA642B">
      <w:pPr>
        <w:tabs>
          <w:tab w:val="left" w:pos="7350"/>
        </w:tabs>
        <w:rPr>
          <w:rFonts w:ascii="Arial" w:eastAsia="Arial" w:hAnsi="Arial" w:cs="Arial"/>
        </w:rPr>
      </w:pPr>
      <w:r>
        <w:rPr>
          <w:rFonts w:ascii="Arial" w:hAnsi="Arial"/>
          <w:b/>
          <w:bCs/>
        </w:rPr>
        <w:t xml:space="preserve">Venue:  Gosforth Valley Medical Practice, </w:t>
      </w:r>
      <w:proofErr w:type="spellStart"/>
      <w:r>
        <w:rPr>
          <w:rFonts w:ascii="Arial" w:hAnsi="Arial"/>
          <w:b/>
          <w:bCs/>
        </w:rPr>
        <w:t>Gorsey</w:t>
      </w:r>
      <w:proofErr w:type="spellEnd"/>
      <w:r>
        <w:rPr>
          <w:rFonts w:ascii="Arial" w:hAnsi="Arial"/>
          <w:b/>
          <w:bCs/>
        </w:rPr>
        <w:t xml:space="preserve"> Brigg, </w:t>
      </w:r>
      <w:proofErr w:type="spellStart"/>
      <w:r>
        <w:rPr>
          <w:rFonts w:ascii="Arial" w:hAnsi="Arial"/>
          <w:b/>
          <w:bCs/>
        </w:rPr>
        <w:t>Dronfield</w:t>
      </w:r>
      <w:proofErr w:type="spellEnd"/>
      <w:r>
        <w:rPr>
          <w:rFonts w:ascii="Arial" w:hAnsi="Arial"/>
          <w:b/>
          <w:bCs/>
        </w:rPr>
        <w:t>, S18 8UE</w:t>
      </w:r>
      <w:r>
        <w:rPr>
          <w:rFonts w:ascii="Arial" w:eastAsia="Arial" w:hAnsi="Arial" w:cs="Arial"/>
        </w:rPr>
        <w:tab/>
      </w:r>
    </w:p>
    <w:p w:rsidR="005811D5" w:rsidRDefault="005811D5">
      <w:pPr>
        <w:rPr>
          <w:rFonts w:ascii="Arial" w:eastAsia="Arial" w:hAnsi="Arial" w:cs="Arial"/>
        </w:rPr>
      </w:pPr>
    </w:p>
    <w:p w:rsidR="005811D5" w:rsidRDefault="005811D5">
      <w:pPr>
        <w:rPr>
          <w:rFonts w:ascii="Arial" w:eastAsia="Arial" w:hAnsi="Arial" w:cs="Arial"/>
        </w:rPr>
      </w:pPr>
    </w:p>
    <w:p w:rsidR="005811D5" w:rsidRDefault="005811D5">
      <w:pPr>
        <w:rPr>
          <w:rFonts w:ascii="Arial" w:eastAsia="Arial" w:hAnsi="Arial" w:cs="Arial"/>
        </w:rPr>
      </w:pPr>
    </w:p>
    <w:p w:rsidR="005811D5" w:rsidRDefault="005811D5">
      <w:pPr>
        <w:rPr>
          <w:rFonts w:ascii="Arial" w:eastAsia="Arial" w:hAnsi="Arial" w:cs="Arial"/>
        </w:rPr>
      </w:pPr>
    </w:p>
    <w:p w:rsidR="005811D5" w:rsidRDefault="00CA642B">
      <w:pPr>
        <w:rPr>
          <w:rFonts w:ascii="Arial" w:eastAsia="Arial" w:hAnsi="Arial" w:cs="Arial"/>
        </w:rPr>
      </w:pPr>
      <w:r>
        <w:rPr>
          <w:rFonts w:ascii="Arial" w:hAnsi="Arial"/>
          <w:b/>
          <w:bCs/>
        </w:rPr>
        <w:t>Agenda</w:t>
      </w:r>
    </w:p>
    <w:p w:rsidR="005811D5" w:rsidRDefault="005811D5">
      <w:pPr>
        <w:rPr>
          <w:rFonts w:ascii="Arial" w:eastAsia="Arial" w:hAnsi="Arial" w:cs="Arial"/>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5811D5">
        <w:trPr>
          <w:trHeight w:val="392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Default="00CA642B">
            <w:pPr>
              <w:jc w:val="both"/>
              <w:rPr>
                <w:rFonts w:ascii="Arial" w:eastAsia="Arial" w:hAnsi="Arial" w:cs="Arial"/>
              </w:rPr>
            </w:pPr>
            <w:r>
              <w:rPr>
                <w:rFonts w:ascii="Arial" w:hAnsi="Arial"/>
                <w:b/>
                <w:bCs/>
              </w:rPr>
              <w:t>Present:</w:t>
            </w:r>
          </w:p>
          <w:p w:rsidR="005811D5" w:rsidRDefault="00CA642B">
            <w:pPr>
              <w:jc w:val="both"/>
              <w:rPr>
                <w:rFonts w:ascii="Arial" w:eastAsia="Arial" w:hAnsi="Arial" w:cs="Arial"/>
              </w:rPr>
            </w:pPr>
            <w:r>
              <w:rPr>
                <w:rFonts w:ascii="Arial" w:hAnsi="Arial"/>
              </w:rPr>
              <w:t>Glyn Jones (Chair)</w:t>
            </w:r>
          </w:p>
          <w:p w:rsidR="005811D5" w:rsidRDefault="00CA642B">
            <w:pPr>
              <w:jc w:val="both"/>
              <w:rPr>
                <w:rFonts w:ascii="Arial" w:eastAsia="Arial" w:hAnsi="Arial" w:cs="Arial"/>
              </w:rPr>
            </w:pPr>
            <w:r>
              <w:rPr>
                <w:rFonts w:ascii="Arial" w:hAnsi="Arial"/>
              </w:rPr>
              <w:t>Howard Mills (Minutes)</w:t>
            </w:r>
          </w:p>
          <w:p w:rsidR="005811D5" w:rsidRDefault="00CA642B">
            <w:pPr>
              <w:jc w:val="both"/>
              <w:rPr>
                <w:rFonts w:ascii="Arial" w:eastAsia="Arial" w:hAnsi="Arial" w:cs="Arial"/>
              </w:rPr>
            </w:pPr>
            <w:r>
              <w:rPr>
                <w:rFonts w:ascii="Arial" w:hAnsi="Arial"/>
              </w:rPr>
              <w:t>John Needham</w:t>
            </w:r>
          </w:p>
          <w:p w:rsidR="005811D5" w:rsidRDefault="00CA642B">
            <w:pPr>
              <w:jc w:val="both"/>
              <w:rPr>
                <w:rFonts w:ascii="Arial" w:eastAsia="Arial" w:hAnsi="Arial" w:cs="Arial"/>
              </w:rPr>
            </w:pPr>
            <w:r>
              <w:rPr>
                <w:rFonts w:ascii="Arial" w:hAnsi="Arial"/>
              </w:rPr>
              <w:t>Wendy Jones</w:t>
            </w:r>
          </w:p>
          <w:p w:rsidR="005811D5" w:rsidRDefault="00CA642B">
            <w:pPr>
              <w:jc w:val="both"/>
              <w:rPr>
                <w:rFonts w:ascii="Arial" w:eastAsia="Arial" w:hAnsi="Arial" w:cs="Arial"/>
              </w:rPr>
            </w:pPr>
            <w:r>
              <w:rPr>
                <w:rFonts w:ascii="Arial" w:hAnsi="Arial"/>
              </w:rPr>
              <w:t>Jenny Mills</w:t>
            </w:r>
          </w:p>
          <w:p w:rsidR="005811D5" w:rsidRDefault="00CA642B">
            <w:pPr>
              <w:jc w:val="both"/>
              <w:rPr>
                <w:rFonts w:ascii="Arial" w:eastAsia="Arial" w:hAnsi="Arial" w:cs="Arial"/>
              </w:rPr>
            </w:pPr>
            <w:r>
              <w:rPr>
                <w:rFonts w:ascii="Arial" w:hAnsi="Arial"/>
              </w:rPr>
              <w:t xml:space="preserve">Derrick </w:t>
            </w:r>
            <w:r>
              <w:rPr>
                <w:rFonts w:ascii="Arial" w:hAnsi="Arial"/>
              </w:rPr>
              <w:t>Whitehouse</w:t>
            </w:r>
          </w:p>
          <w:p w:rsidR="005811D5" w:rsidRDefault="00CA642B">
            <w:pPr>
              <w:jc w:val="both"/>
              <w:rPr>
                <w:rFonts w:ascii="Arial" w:eastAsia="Arial" w:hAnsi="Arial" w:cs="Arial"/>
              </w:rPr>
            </w:pPr>
            <w:r>
              <w:rPr>
                <w:rFonts w:ascii="Arial" w:hAnsi="Arial"/>
              </w:rPr>
              <w:t>Pat Whitehouse</w:t>
            </w:r>
          </w:p>
          <w:p w:rsidR="005811D5" w:rsidRDefault="00CA642B">
            <w:pPr>
              <w:jc w:val="both"/>
              <w:rPr>
                <w:rFonts w:ascii="Arial" w:eastAsia="Arial" w:hAnsi="Arial" w:cs="Arial"/>
              </w:rPr>
            </w:pPr>
            <w:r>
              <w:rPr>
                <w:rFonts w:ascii="Arial" w:hAnsi="Arial"/>
              </w:rPr>
              <w:t>Michael Kirby</w:t>
            </w:r>
          </w:p>
          <w:p w:rsidR="005811D5" w:rsidRDefault="00CA642B">
            <w:pPr>
              <w:jc w:val="both"/>
              <w:rPr>
                <w:rFonts w:ascii="Arial" w:eastAsia="Arial" w:hAnsi="Arial" w:cs="Arial"/>
              </w:rPr>
            </w:pPr>
            <w:r>
              <w:rPr>
                <w:rFonts w:ascii="Arial" w:hAnsi="Arial"/>
              </w:rPr>
              <w:t>Evelyn Kirby</w:t>
            </w:r>
          </w:p>
          <w:p w:rsidR="005811D5" w:rsidRDefault="00CA642B">
            <w:pPr>
              <w:jc w:val="both"/>
              <w:rPr>
                <w:rFonts w:ascii="Arial" w:eastAsia="Arial" w:hAnsi="Arial" w:cs="Arial"/>
              </w:rPr>
            </w:pPr>
            <w:r>
              <w:rPr>
                <w:rFonts w:ascii="Arial" w:hAnsi="Arial"/>
              </w:rPr>
              <w:t xml:space="preserve">Valerie </w:t>
            </w:r>
            <w:proofErr w:type="spellStart"/>
            <w:r>
              <w:rPr>
                <w:rFonts w:ascii="Arial" w:hAnsi="Arial"/>
              </w:rPr>
              <w:t>Fowlds</w:t>
            </w:r>
            <w:proofErr w:type="spellEnd"/>
          </w:p>
          <w:p w:rsidR="005811D5" w:rsidRDefault="00CA642B">
            <w:pPr>
              <w:jc w:val="both"/>
              <w:rPr>
                <w:rFonts w:ascii="Arial" w:eastAsia="Arial" w:hAnsi="Arial" w:cs="Arial"/>
              </w:rPr>
            </w:pPr>
            <w:r>
              <w:rPr>
                <w:rFonts w:ascii="Arial" w:hAnsi="Arial"/>
              </w:rPr>
              <w:t>Shelly Hinson</w:t>
            </w:r>
          </w:p>
          <w:p w:rsidR="005811D5" w:rsidRDefault="00CA642B">
            <w:pPr>
              <w:jc w:val="both"/>
              <w:rPr>
                <w:rFonts w:ascii="Arial" w:eastAsia="Arial" w:hAnsi="Arial" w:cs="Arial"/>
              </w:rPr>
            </w:pPr>
            <w:r>
              <w:rPr>
                <w:rFonts w:ascii="Arial" w:hAnsi="Arial"/>
              </w:rPr>
              <w:t>Stuart Tilley (Practice Manager)</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Default="00CA642B">
            <w:pPr>
              <w:pStyle w:val="western"/>
              <w:spacing w:before="0" w:after="0"/>
              <w:jc w:val="both"/>
              <w:rPr>
                <w:rFonts w:ascii="Arial" w:eastAsia="Arial" w:hAnsi="Arial" w:cs="Arial"/>
                <w:b/>
                <w:bCs/>
                <w:color w:val="00000A"/>
                <w:u w:color="00000A"/>
              </w:rPr>
            </w:pPr>
            <w:r>
              <w:rPr>
                <w:rFonts w:ascii="Arial" w:hAnsi="Arial"/>
                <w:b/>
                <w:bCs/>
                <w:color w:val="00000A"/>
                <w:u w:color="00000A"/>
              </w:rPr>
              <w:t>Apologies:</w:t>
            </w:r>
          </w:p>
          <w:p w:rsidR="005811D5" w:rsidRDefault="00CA642B">
            <w:pPr>
              <w:pStyle w:val="western"/>
              <w:spacing w:before="0" w:after="0"/>
              <w:jc w:val="both"/>
              <w:rPr>
                <w:rFonts w:ascii="Arial" w:eastAsia="Arial" w:hAnsi="Arial" w:cs="Arial"/>
                <w:color w:val="00000A"/>
                <w:u w:color="00000A"/>
              </w:rPr>
            </w:pPr>
            <w:proofErr w:type="spellStart"/>
            <w:r>
              <w:rPr>
                <w:rFonts w:ascii="Arial" w:hAnsi="Arial"/>
                <w:color w:val="00000A"/>
                <w:u w:color="00000A"/>
              </w:rPr>
              <w:t>Dr</w:t>
            </w:r>
            <w:proofErr w:type="spellEnd"/>
            <w:r>
              <w:rPr>
                <w:rFonts w:ascii="Arial" w:hAnsi="Arial"/>
                <w:color w:val="00000A"/>
                <w:u w:color="00000A"/>
              </w:rPr>
              <w:t xml:space="preserve"> Gupta</w:t>
            </w:r>
          </w:p>
          <w:p w:rsidR="005811D5" w:rsidRDefault="00CA642B">
            <w:pPr>
              <w:pStyle w:val="western"/>
              <w:spacing w:before="0" w:after="0"/>
              <w:jc w:val="both"/>
              <w:rPr>
                <w:rFonts w:ascii="Arial" w:eastAsia="Arial" w:hAnsi="Arial" w:cs="Arial"/>
                <w:color w:val="00000A"/>
                <w:u w:color="00000A"/>
              </w:rPr>
            </w:pPr>
            <w:r>
              <w:rPr>
                <w:rFonts w:ascii="Arial" w:hAnsi="Arial"/>
                <w:color w:val="00000A"/>
                <w:u w:color="00000A"/>
              </w:rPr>
              <w:t>Tony Cross (MV)</w:t>
            </w:r>
          </w:p>
          <w:p w:rsidR="005811D5" w:rsidRDefault="00CA642B">
            <w:pPr>
              <w:pStyle w:val="western"/>
              <w:spacing w:before="0" w:after="0"/>
              <w:jc w:val="both"/>
              <w:rPr>
                <w:rFonts w:ascii="Arial" w:eastAsia="Arial" w:hAnsi="Arial" w:cs="Arial"/>
                <w:color w:val="00000A"/>
                <w:u w:color="00000A"/>
              </w:rPr>
            </w:pPr>
            <w:r>
              <w:rPr>
                <w:rFonts w:ascii="Arial" w:hAnsi="Arial"/>
                <w:color w:val="00000A"/>
                <w:u w:color="00000A"/>
              </w:rPr>
              <w:t>Michelle Oglesby</w:t>
            </w:r>
          </w:p>
          <w:p w:rsidR="005811D5" w:rsidRDefault="00CA642B">
            <w:pPr>
              <w:pStyle w:val="western"/>
              <w:spacing w:before="0" w:after="0"/>
              <w:jc w:val="both"/>
              <w:rPr>
                <w:rFonts w:ascii="Arial" w:eastAsia="Arial" w:hAnsi="Arial" w:cs="Arial"/>
                <w:color w:val="00000A"/>
                <w:u w:color="00000A"/>
              </w:rPr>
            </w:pPr>
            <w:r>
              <w:rPr>
                <w:rFonts w:ascii="Arial" w:hAnsi="Arial"/>
                <w:color w:val="00000A"/>
                <w:u w:color="00000A"/>
              </w:rPr>
              <w:t>Pat Boyle</w:t>
            </w:r>
          </w:p>
          <w:p w:rsidR="005811D5" w:rsidRDefault="005811D5">
            <w:pPr>
              <w:pStyle w:val="western"/>
              <w:spacing w:before="0" w:after="0"/>
              <w:jc w:val="both"/>
            </w:pPr>
          </w:p>
        </w:tc>
      </w:tr>
    </w:tbl>
    <w:p w:rsidR="005811D5" w:rsidRDefault="005811D5">
      <w:pPr>
        <w:widowControl w:val="0"/>
        <w:rPr>
          <w:rFonts w:ascii="Arial" w:eastAsia="Arial" w:hAnsi="Arial" w:cs="Arial"/>
        </w:rPr>
      </w:pPr>
    </w:p>
    <w:p w:rsidR="005811D5" w:rsidRDefault="00CA642B">
      <w:pPr>
        <w:rPr>
          <w:rFonts w:ascii="Arial" w:eastAsia="Arial" w:hAnsi="Arial" w:cs="Arial"/>
          <w:b/>
          <w:bCs/>
        </w:rPr>
      </w:pPr>
      <w:r>
        <w:rPr>
          <w:rFonts w:ascii="Arial" w:eastAsia="Arial" w:hAnsi="Arial" w:cs="Arial"/>
          <w:b/>
          <w:bCs/>
        </w:rPr>
        <w:tab/>
      </w:r>
    </w:p>
    <w:p w:rsidR="005811D5" w:rsidRDefault="005811D5">
      <w:pPr>
        <w:rPr>
          <w:rFonts w:ascii="Arial" w:eastAsia="Arial" w:hAnsi="Arial" w:cs="Arial"/>
          <w:b/>
          <w:bCs/>
        </w:rPr>
      </w:pPr>
    </w:p>
    <w:p w:rsidR="005811D5" w:rsidRDefault="005811D5">
      <w:pPr>
        <w:rPr>
          <w:rFonts w:ascii="Arial" w:eastAsia="Arial" w:hAnsi="Arial" w:cs="Arial"/>
        </w:rPr>
      </w:pPr>
    </w:p>
    <w:p w:rsidR="005811D5" w:rsidRDefault="00CA642B">
      <w:pPr>
        <w:numPr>
          <w:ilvl w:val="0"/>
          <w:numId w:val="2"/>
        </w:numPr>
        <w:rPr>
          <w:rFonts w:ascii="Arial" w:eastAsia="Arial" w:hAnsi="Arial" w:cs="Arial"/>
          <w:b/>
          <w:bCs/>
        </w:rPr>
      </w:pPr>
      <w:r>
        <w:rPr>
          <w:rFonts w:ascii="Arial" w:hAnsi="Arial"/>
          <w:b/>
          <w:bCs/>
        </w:rPr>
        <w:t>Chairman's welcome and apologies received</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Glyn Jones welcomed </w:t>
      </w:r>
      <w:r>
        <w:rPr>
          <w:rFonts w:ascii="Arial" w:hAnsi="Arial"/>
        </w:rPr>
        <w:t>attenders and received apologies (see above)</w:t>
      </w:r>
    </w:p>
    <w:p w:rsidR="005811D5" w:rsidRDefault="005811D5">
      <w:pPr>
        <w:rPr>
          <w:rFonts w:ascii="Arial" w:eastAsia="Arial" w:hAnsi="Arial" w:cs="Arial"/>
        </w:rPr>
      </w:pPr>
    </w:p>
    <w:p w:rsidR="005811D5" w:rsidRDefault="005811D5">
      <w:pPr>
        <w:rPr>
          <w:rFonts w:ascii="Arial" w:eastAsia="Arial" w:hAnsi="Arial" w:cs="Arial"/>
        </w:rPr>
      </w:pPr>
    </w:p>
    <w:p w:rsidR="005811D5" w:rsidRDefault="005811D5">
      <w:pPr>
        <w:rPr>
          <w:rFonts w:ascii="Arial" w:eastAsia="Arial" w:hAnsi="Arial" w:cs="Arial"/>
        </w:rPr>
      </w:pPr>
    </w:p>
    <w:p w:rsidR="005811D5" w:rsidRDefault="00CA642B">
      <w:pPr>
        <w:numPr>
          <w:ilvl w:val="0"/>
          <w:numId w:val="2"/>
        </w:numPr>
        <w:rPr>
          <w:rFonts w:ascii="Arial" w:eastAsia="Arial" w:hAnsi="Arial" w:cs="Arial"/>
          <w:b/>
          <w:bCs/>
        </w:rPr>
      </w:pPr>
      <w:r>
        <w:rPr>
          <w:rFonts w:ascii="Arial" w:hAnsi="Arial"/>
          <w:b/>
          <w:bCs/>
        </w:rPr>
        <w:t xml:space="preserve">Minutes of GVPPG &amp; MVPPG meetings, held on March 7th 2017 </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Noted </w:t>
      </w:r>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CA642B">
      <w:pPr>
        <w:numPr>
          <w:ilvl w:val="0"/>
          <w:numId w:val="2"/>
        </w:numPr>
        <w:rPr>
          <w:rFonts w:ascii="Arial" w:eastAsia="Arial" w:hAnsi="Arial" w:cs="Arial"/>
          <w:b/>
          <w:bCs/>
        </w:rPr>
      </w:pPr>
      <w:r>
        <w:rPr>
          <w:rFonts w:ascii="Arial" w:hAnsi="Arial"/>
          <w:b/>
          <w:bCs/>
        </w:rPr>
        <w:t>Matters arising from previous minutes</w:t>
      </w:r>
    </w:p>
    <w:p w:rsidR="005811D5" w:rsidRDefault="005811D5">
      <w:pPr>
        <w:rPr>
          <w:rFonts w:ascii="Arial" w:eastAsia="Arial" w:hAnsi="Arial" w:cs="Arial"/>
          <w:b/>
          <w:bCs/>
        </w:rPr>
      </w:pPr>
    </w:p>
    <w:p w:rsidR="005811D5" w:rsidRDefault="00CA642B">
      <w:pPr>
        <w:numPr>
          <w:ilvl w:val="0"/>
          <w:numId w:val="4"/>
        </w:numPr>
        <w:rPr>
          <w:rFonts w:ascii="Arial" w:eastAsia="Arial" w:hAnsi="Arial" w:cs="Arial"/>
          <w:b/>
          <w:bCs/>
        </w:rPr>
      </w:pPr>
      <w:r>
        <w:rPr>
          <w:rFonts w:ascii="Arial" w:hAnsi="Arial"/>
          <w:b/>
          <w:bCs/>
        </w:rPr>
        <w:t>Dementia Friendly Practice</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This </w:t>
      </w:r>
      <w:proofErr w:type="gramStart"/>
      <w:r>
        <w:rPr>
          <w:rFonts w:ascii="Arial" w:hAnsi="Arial"/>
        </w:rPr>
        <w:t>is  being</w:t>
      </w:r>
      <w:proofErr w:type="gramEnd"/>
      <w:r>
        <w:rPr>
          <w:rFonts w:ascii="Arial" w:hAnsi="Arial"/>
        </w:rPr>
        <w:t xml:space="preserve"> progressed by MV PPG. </w:t>
      </w:r>
    </w:p>
    <w:p w:rsidR="005811D5" w:rsidRDefault="005811D5">
      <w:pPr>
        <w:rPr>
          <w:rFonts w:ascii="Arial" w:eastAsia="Arial" w:hAnsi="Arial" w:cs="Arial"/>
          <w:b/>
          <w:bCs/>
        </w:rPr>
      </w:pPr>
    </w:p>
    <w:p w:rsidR="005811D5" w:rsidRDefault="00CA642B">
      <w:pPr>
        <w:rPr>
          <w:rFonts w:ascii="Arial" w:eastAsia="Arial" w:hAnsi="Arial" w:cs="Arial"/>
          <w:b/>
          <w:bCs/>
        </w:rPr>
      </w:pPr>
      <w:proofErr w:type="gramStart"/>
      <w:r>
        <w:rPr>
          <w:rFonts w:ascii="Arial" w:hAnsi="Arial"/>
          <w:b/>
          <w:bCs/>
        </w:rPr>
        <w:t>b</w:t>
      </w:r>
      <w:proofErr w:type="gramEnd"/>
      <w:r>
        <w:rPr>
          <w:rFonts w:ascii="Arial" w:hAnsi="Arial"/>
          <w:b/>
          <w:bCs/>
        </w:rPr>
        <w:t xml:space="preserve">. 21st Century </w:t>
      </w:r>
      <w:r>
        <w:rPr>
          <w:rFonts w:ascii="Arial" w:hAnsi="Arial"/>
          <w:b/>
          <w:bCs/>
        </w:rPr>
        <w:t>‘</w:t>
      </w:r>
      <w:r>
        <w:rPr>
          <w:rFonts w:ascii="Arial" w:hAnsi="Arial"/>
          <w:b/>
          <w:bCs/>
        </w:rPr>
        <w:t xml:space="preserve">Better Care </w:t>
      </w:r>
      <w:r>
        <w:rPr>
          <w:rFonts w:ascii="Arial" w:hAnsi="Arial"/>
          <w:b/>
          <w:bCs/>
        </w:rPr>
        <w:t>Closer to Home</w:t>
      </w:r>
      <w:r>
        <w:rPr>
          <w:rFonts w:ascii="Arial" w:hAnsi="Arial"/>
          <w:b/>
          <w:bCs/>
        </w:rPr>
        <w:t>’</w:t>
      </w:r>
    </w:p>
    <w:p w:rsidR="005811D5" w:rsidRDefault="005811D5">
      <w:pPr>
        <w:rPr>
          <w:rFonts w:ascii="Arial" w:eastAsia="Arial" w:hAnsi="Arial" w:cs="Arial"/>
          <w:b/>
          <w:bCs/>
        </w:rPr>
      </w:pPr>
    </w:p>
    <w:p w:rsidR="005811D5" w:rsidRDefault="00CA642B">
      <w:pPr>
        <w:rPr>
          <w:rFonts w:ascii="Arial" w:eastAsia="Arial" w:hAnsi="Arial" w:cs="Arial"/>
          <w:b/>
          <w:bCs/>
        </w:rPr>
      </w:pPr>
      <w:proofErr w:type="gramStart"/>
      <w:r>
        <w:rPr>
          <w:rFonts w:ascii="Arial" w:hAnsi="Arial"/>
        </w:rPr>
        <w:t>Nothing further to report at this stage.</w:t>
      </w:r>
      <w:proofErr w:type="gramEnd"/>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CA642B">
      <w:pPr>
        <w:rPr>
          <w:rFonts w:ascii="Arial" w:eastAsia="Arial" w:hAnsi="Arial" w:cs="Arial"/>
          <w:b/>
          <w:bCs/>
        </w:rPr>
      </w:pPr>
      <w:r>
        <w:rPr>
          <w:rFonts w:ascii="Arial" w:hAnsi="Arial"/>
          <w:b/>
          <w:bCs/>
        </w:rPr>
        <w:t>c. Health Information Evening</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This is scheduled for Thursday, June 22nd at Gosforth Lodge (Cliff Park) @ 6.30pm</w:t>
      </w:r>
      <w:r>
        <w:rPr>
          <w:rFonts w:ascii="Arial" w:hAnsi="Arial"/>
          <w:b/>
          <w:bCs/>
        </w:rPr>
        <w:t xml:space="preserve">.  </w:t>
      </w:r>
      <w:r>
        <w:rPr>
          <w:rFonts w:ascii="Arial" w:hAnsi="Arial"/>
        </w:rPr>
        <w:t xml:space="preserve">Shelley Hinson updated on subject matter </w:t>
      </w:r>
      <w:proofErr w:type="gramStart"/>
      <w:r>
        <w:rPr>
          <w:rFonts w:ascii="Arial" w:hAnsi="Arial"/>
        </w:rPr>
        <w:t>( health</w:t>
      </w:r>
      <w:proofErr w:type="gramEnd"/>
      <w:r>
        <w:rPr>
          <w:rFonts w:ascii="Arial" w:hAnsi="Arial"/>
        </w:rPr>
        <w:t xml:space="preserve"> and </w:t>
      </w:r>
      <w:proofErr w:type="spellStart"/>
      <w:r>
        <w:rPr>
          <w:rFonts w:ascii="Arial" w:hAnsi="Arial"/>
        </w:rPr>
        <w:t>well being</w:t>
      </w:r>
      <w:proofErr w:type="spellEnd"/>
      <w:r>
        <w:rPr>
          <w:rFonts w:ascii="Arial" w:hAnsi="Arial"/>
        </w:rPr>
        <w:t xml:space="preserve">), and publicity </w:t>
      </w:r>
      <w:r>
        <w:rPr>
          <w:rFonts w:ascii="Arial" w:hAnsi="Arial"/>
        </w:rPr>
        <w:t>in advance of the meeting. The tremendous amount of work Shelley has put into this event was noted. Howard Mills and Glyn Jones will ensure that an event report is prepared and shared with MV PP.</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Action: HM / GJ</w:t>
      </w:r>
    </w:p>
    <w:p w:rsidR="005811D5" w:rsidRDefault="005811D5">
      <w:pPr>
        <w:rPr>
          <w:rFonts w:ascii="Arial" w:eastAsia="Arial" w:hAnsi="Arial" w:cs="Arial"/>
        </w:rPr>
      </w:pPr>
    </w:p>
    <w:p w:rsidR="005811D5" w:rsidRDefault="005811D5">
      <w:pPr>
        <w:rPr>
          <w:rFonts w:ascii="Arial" w:eastAsia="Arial" w:hAnsi="Arial" w:cs="Arial"/>
          <w:b/>
          <w:bCs/>
        </w:rPr>
      </w:pPr>
    </w:p>
    <w:p w:rsidR="005811D5" w:rsidRDefault="00CA642B">
      <w:pPr>
        <w:numPr>
          <w:ilvl w:val="0"/>
          <w:numId w:val="2"/>
        </w:numPr>
        <w:rPr>
          <w:rFonts w:ascii="Arial" w:eastAsia="Arial" w:hAnsi="Arial" w:cs="Arial"/>
          <w:b/>
          <w:bCs/>
        </w:rPr>
      </w:pPr>
      <w:r>
        <w:rPr>
          <w:rFonts w:ascii="Arial" w:hAnsi="Arial"/>
          <w:b/>
          <w:bCs/>
        </w:rPr>
        <w:t>Practice Update</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Stuart Tilley shared the</w:t>
      </w:r>
      <w:r>
        <w:rPr>
          <w:rFonts w:ascii="Arial" w:hAnsi="Arial"/>
        </w:rPr>
        <w:t xml:space="preserve"> practice update report </w:t>
      </w:r>
      <w:proofErr w:type="gramStart"/>
      <w:r>
        <w:rPr>
          <w:rFonts w:ascii="Arial" w:hAnsi="Arial"/>
        </w:rPr>
        <w:t>( see</w:t>
      </w:r>
      <w:proofErr w:type="gramEnd"/>
      <w:r>
        <w:rPr>
          <w:rFonts w:ascii="Arial" w:hAnsi="Arial"/>
        </w:rPr>
        <w:t xml:space="preserve"> report for full details). Please note:</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Registrars</w:t>
      </w:r>
    </w:p>
    <w:p w:rsidR="005811D5" w:rsidRDefault="00CA642B">
      <w:pPr>
        <w:rPr>
          <w:rFonts w:ascii="Arial" w:eastAsia="Arial" w:hAnsi="Arial" w:cs="Arial"/>
        </w:rPr>
      </w:pPr>
      <w:r>
        <w:rPr>
          <w:rFonts w:ascii="Arial" w:hAnsi="Arial"/>
        </w:rPr>
        <w:t xml:space="preserve">This is a complex situation, in that whilst the practice is hopeful of obtaining more </w:t>
      </w:r>
      <w:proofErr w:type="gramStart"/>
      <w:r>
        <w:rPr>
          <w:rFonts w:ascii="Arial" w:hAnsi="Arial"/>
        </w:rPr>
        <w:t>Registrars  for</w:t>
      </w:r>
      <w:proofErr w:type="gramEnd"/>
      <w:r>
        <w:rPr>
          <w:rFonts w:ascii="Arial" w:hAnsi="Arial"/>
        </w:rPr>
        <w:t xml:space="preserve"> the next year, because more are in training in the area, more Practices are competing for Registrars. Confirmation of allocation should be known in August</w:t>
      </w:r>
      <w:r>
        <w:rPr>
          <w:rFonts w:ascii="Arial" w:hAnsi="Arial"/>
        </w:rPr>
        <w:t xml:space="preserve">. </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w:t>
      </w:r>
      <w:r>
        <w:rPr>
          <w:rFonts w:ascii="Arial" w:hAnsi="Arial"/>
          <w:b/>
          <w:bCs/>
        </w:rPr>
        <w:t>Winter Payment</w:t>
      </w:r>
      <w:r>
        <w:rPr>
          <w:rFonts w:ascii="Arial" w:hAnsi="Arial"/>
          <w:b/>
          <w:bCs/>
        </w:rPr>
        <w:t xml:space="preserve">’ </w:t>
      </w:r>
      <w:r>
        <w:rPr>
          <w:rFonts w:ascii="Arial" w:hAnsi="Arial"/>
          <w:b/>
          <w:bCs/>
        </w:rPr>
        <w:t>Monies</w:t>
      </w:r>
    </w:p>
    <w:p w:rsidR="005811D5" w:rsidRDefault="00CA642B">
      <w:pPr>
        <w:rPr>
          <w:rFonts w:ascii="Arial" w:eastAsia="Arial" w:hAnsi="Arial" w:cs="Arial"/>
        </w:rPr>
      </w:pPr>
      <w:proofErr w:type="gramStart"/>
      <w:r>
        <w:rPr>
          <w:rFonts w:ascii="Arial" w:hAnsi="Arial"/>
        </w:rPr>
        <w:t>The  Partnership</w:t>
      </w:r>
      <w:proofErr w:type="gramEnd"/>
      <w:r>
        <w:rPr>
          <w:rFonts w:ascii="Arial" w:hAnsi="Arial"/>
        </w:rPr>
        <w:t xml:space="preserve"> is committed to maintaining the investment which was enabled by this central allocation, so the Partnership is now bearing the cost and is considering about best to use this resource, and will test the model ini</w:t>
      </w:r>
      <w:r>
        <w:rPr>
          <w:rFonts w:ascii="Arial" w:hAnsi="Arial"/>
        </w:rPr>
        <w:t>tially at Moss Valley.   However, whist it is possible, there are no guarantees as to whether there will be a further allocation this year.</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Admin Alignment</w:t>
      </w:r>
    </w:p>
    <w:p w:rsidR="005811D5" w:rsidRDefault="00CA642B">
      <w:pPr>
        <w:rPr>
          <w:rFonts w:ascii="Arial" w:eastAsia="Arial" w:hAnsi="Arial" w:cs="Arial"/>
        </w:rPr>
      </w:pPr>
      <w:r>
        <w:rPr>
          <w:rFonts w:ascii="Arial" w:hAnsi="Arial"/>
        </w:rPr>
        <w:t xml:space="preserve">Progress has been slower than was hoped </w:t>
      </w:r>
      <w:proofErr w:type="gramStart"/>
      <w:r>
        <w:rPr>
          <w:rFonts w:ascii="Arial" w:hAnsi="Arial"/>
        </w:rPr>
        <w:t>for ,</w:t>
      </w:r>
      <w:proofErr w:type="gramEnd"/>
      <w:r>
        <w:rPr>
          <w:rFonts w:ascii="Arial" w:hAnsi="Arial"/>
        </w:rPr>
        <w:t xml:space="preserve"> in large part owing to the turnover of admin staff at</w:t>
      </w:r>
      <w:r>
        <w:rPr>
          <w:rFonts w:ascii="Arial" w:hAnsi="Arial"/>
        </w:rPr>
        <w:t xml:space="preserve"> moss valley. </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Website</w:t>
      </w:r>
    </w:p>
    <w:p w:rsidR="005811D5" w:rsidRDefault="00CA642B">
      <w:pPr>
        <w:rPr>
          <w:rFonts w:ascii="Arial" w:eastAsia="Arial" w:hAnsi="Arial" w:cs="Arial"/>
        </w:rPr>
      </w:pPr>
      <w:r>
        <w:rPr>
          <w:rFonts w:ascii="Arial" w:hAnsi="Arial"/>
        </w:rPr>
        <w:t>The Partnership</w:t>
      </w:r>
      <w:r>
        <w:rPr>
          <w:rFonts w:ascii="Arial" w:hAnsi="Arial"/>
        </w:rPr>
        <w:t>’</w:t>
      </w:r>
      <w:r>
        <w:rPr>
          <w:rFonts w:ascii="Arial" w:hAnsi="Arial"/>
        </w:rPr>
        <w:t xml:space="preserve">s website is now combined, and contains a dedicated PPG page (this will include agendas, minutes, reports </w:t>
      </w:r>
      <w:proofErr w:type="spellStart"/>
      <w:r>
        <w:rPr>
          <w:rFonts w:ascii="Arial" w:hAnsi="Arial"/>
        </w:rPr>
        <w:t>etc</w:t>
      </w:r>
      <w:proofErr w:type="spellEnd"/>
      <w:r>
        <w:rPr>
          <w:rFonts w:ascii="Arial" w:hAnsi="Arial"/>
        </w:rPr>
        <w:t xml:space="preserve">). </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Health &amp; Wellbeing Service</w:t>
      </w:r>
    </w:p>
    <w:p w:rsidR="005811D5" w:rsidRDefault="00CA642B">
      <w:pPr>
        <w:rPr>
          <w:rFonts w:ascii="Arial" w:eastAsia="Arial" w:hAnsi="Arial" w:cs="Arial"/>
        </w:rPr>
      </w:pPr>
      <w:r>
        <w:rPr>
          <w:rFonts w:ascii="Arial" w:hAnsi="Arial"/>
        </w:rPr>
        <w:t>This is now also available at Gosforth Valley.</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Citizens Advice</w:t>
      </w:r>
    </w:p>
    <w:p w:rsidR="005811D5" w:rsidRDefault="00CA642B">
      <w:pPr>
        <w:rPr>
          <w:rFonts w:ascii="Arial" w:eastAsia="Arial" w:hAnsi="Arial" w:cs="Arial"/>
        </w:rPr>
      </w:pPr>
      <w:r>
        <w:rPr>
          <w:rFonts w:ascii="Arial" w:hAnsi="Arial"/>
        </w:rPr>
        <w:t>This has be</w:t>
      </w:r>
      <w:r>
        <w:rPr>
          <w:rFonts w:ascii="Arial" w:hAnsi="Arial"/>
        </w:rPr>
        <w:t>en available for some time at Gosforth Valley and is now being rolled out at Moss Valley.</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Medication Reviews</w:t>
      </w:r>
    </w:p>
    <w:p w:rsidR="005811D5" w:rsidRDefault="00CA642B">
      <w:pPr>
        <w:rPr>
          <w:rFonts w:ascii="Arial" w:eastAsia="Arial" w:hAnsi="Arial" w:cs="Arial"/>
        </w:rPr>
      </w:pPr>
      <w:r>
        <w:rPr>
          <w:rFonts w:ascii="Arial" w:hAnsi="Arial"/>
        </w:rPr>
        <w:t>The move to annual reviews is now underway. This means that in the short term, reviews may occur twice within a 12 month period, but should be com</w:t>
      </w:r>
      <w:r>
        <w:rPr>
          <w:rFonts w:ascii="Arial" w:hAnsi="Arial"/>
        </w:rPr>
        <w:t xml:space="preserve">pleted by April 2018. </w:t>
      </w:r>
    </w:p>
    <w:p w:rsidR="005811D5" w:rsidRDefault="005811D5">
      <w:pPr>
        <w:rPr>
          <w:rFonts w:ascii="Arial" w:eastAsia="Arial" w:hAnsi="Arial" w:cs="Arial"/>
        </w:rPr>
      </w:pPr>
    </w:p>
    <w:p w:rsidR="005811D5" w:rsidRDefault="005811D5">
      <w:pPr>
        <w:rPr>
          <w:rFonts w:ascii="Arial" w:eastAsia="Arial" w:hAnsi="Arial" w:cs="Arial"/>
          <w:b/>
          <w:bCs/>
        </w:rPr>
      </w:pPr>
    </w:p>
    <w:p w:rsidR="005811D5" w:rsidRDefault="00CA642B">
      <w:pPr>
        <w:numPr>
          <w:ilvl w:val="0"/>
          <w:numId w:val="2"/>
        </w:numPr>
        <w:rPr>
          <w:rFonts w:ascii="Arial" w:eastAsia="Arial" w:hAnsi="Arial" w:cs="Arial"/>
          <w:b/>
          <w:bCs/>
        </w:rPr>
      </w:pPr>
      <w:r>
        <w:rPr>
          <w:rFonts w:ascii="Arial" w:hAnsi="Arial"/>
          <w:b/>
          <w:bCs/>
        </w:rPr>
        <w:t>TV Screen / Patient Call System</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There is an inconsistency of approach, with some staff using the screen, some using the intercom and some meeting patients in Reception. In addition, it seems that the screen audible warning does no</w:t>
      </w:r>
      <w:r>
        <w:rPr>
          <w:rFonts w:ascii="Arial" w:hAnsi="Arial"/>
        </w:rPr>
        <w:t>t always work. This can be confusing for some patients. Stuart Tilley agreed to look into this further and report back.</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Action: Stuart Tilley</w:t>
      </w:r>
    </w:p>
    <w:p w:rsidR="005811D5" w:rsidRDefault="005811D5">
      <w:pPr>
        <w:rPr>
          <w:rFonts w:ascii="Arial" w:eastAsia="Arial" w:hAnsi="Arial" w:cs="Arial"/>
          <w:b/>
          <w:bCs/>
        </w:rPr>
      </w:pPr>
    </w:p>
    <w:p w:rsidR="005811D5" w:rsidRDefault="00CA642B">
      <w:pPr>
        <w:numPr>
          <w:ilvl w:val="0"/>
          <w:numId w:val="2"/>
        </w:numPr>
        <w:rPr>
          <w:rFonts w:ascii="Arial" w:eastAsia="Arial" w:hAnsi="Arial" w:cs="Arial"/>
          <w:b/>
          <w:bCs/>
        </w:rPr>
      </w:pPr>
      <w:r>
        <w:rPr>
          <w:rFonts w:ascii="Arial" w:hAnsi="Arial"/>
          <w:b/>
          <w:bCs/>
        </w:rPr>
        <w:t>Dermatology Referrals</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Stuart Tilley explained that funding for the </w:t>
      </w:r>
      <w:r>
        <w:rPr>
          <w:rFonts w:ascii="Arial" w:hAnsi="Arial"/>
        </w:rPr>
        <w:t>‘</w:t>
      </w:r>
      <w:r>
        <w:rPr>
          <w:rFonts w:ascii="Arial" w:hAnsi="Arial"/>
        </w:rPr>
        <w:t>GP Expert</w:t>
      </w:r>
      <w:r>
        <w:rPr>
          <w:rFonts w:ascii="Arial" w:hAnsi="Arial"/>
        </w:rPr>
        <w:t xml:space="preserve">’ </w:t>
      </w:r>
      <w:r>
        <w:rPr>
          <w:rFonts w:ascii="Arial" w:hAnsi="Arial"/>
        </w:rPr>
        <w:t xml:space="preserve">service comes from the CCG. Therefore the Practice cannot make </w:t>
      </w:r>
      <w:r>
        <w:rPr>
          <w:rFonts w:ascii="Arial" w:hAnsi="Arial"/>
        </w:rPr>
        <w:t>‘</w:t>
      </w:r>
      <w:r>
        <w:rPr>
          <w:rFonts w:ascii="Arial" w:hAnsi="Arial"/>
        </w:rPr>
        <w:t>internal</w:t>
      </w:r>
      <w:r>
        <w:rPr>
          <w:rFonts w:ascii="Arial" w:hAnsi="Arial"/>
        </w:rPr>
        <w:t xml:space="preserve">’ </w:t>
      </w:r>
      <w:r>
        <w:rPr>
          <w:rFonts w:ascii="Arial" w:hAnsi="Arial"/>
        </w:rPr>
        <w:t xml:space="preserve">referrals to </w:t>
      </w:r>
      <w:proofErr w:type="spellStart"/>
      <w:r>
        <w:rPr>
          <w:rFonts w:ascii="Arial" w:hAnsi="Arial"/>
        </w:rPr>
        <w:t>Dr</w:t>
      </w:r>
      <w:proofErr w:type="spellEnd"/>
      <w:r>
        <w:rPr>
          <w:rFonts w:ascii="Arial" w:hAnsi="Arial"/>
        </w:rPr>
        <w:t xml:space="preserve"> Moss and the funding is given only for taking referrals for this service from other Practices. </w:t>
      </w:r>
    </w:p>
    <w:p w:rsidR="005811D5" w:rsidRDefault="005811D5">
      <w:pPr>
        <w:rPr>
          <w:rFonts w:ascii="Arial" w:eastAsia="Arial" w:hAnsi="Arial" w:cs="Arial"/>
        </w:rPr>
      </w:pP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7. Appointments</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The information in Reception about missed appointme</w:t>
      </w:r>
      <w:r>
        <w:rPr>
          <w:rFonts w:ascii="Arial" w:hAnsi="Arial"/>
        </w:rPr>
        <w:t xml:space="preserve">nts had been seen by several PPG members. There was concern about the time wasted by missed appointments, particularly as </w:t>
      </w:r>
      <w:proofErr w:type="gramStart"/>
      <w:r>
        <w:rPr>
          <w:rFonts w:ascii="Arial" w:hAnsi="Arial"/>
        </w:rPr>
        <w:t>this impacts</w:t>
      </w:r>
      <w:proofErr w:type="gramEnd"/>
      <w:r>
        <w:rPr>
          <w:rFonts w:ascii="Arial" w:hAnsi="Arial"/>
        </w:rPr>
        <w:t xml:space="preserve"> on time that patients have to wait for appointments. </w:t>
      </w:r>
    </w:p>
    <w:p w:rsidR="005811D5" w:rsidRDefault="005811D5">
      <w:pPr>
        <w:rPr>
          <w:rFonts w:ascii="Arial" w:eastAsia="Arial" w:hAnsi="Arial" w:cs="Arial"/>
        </w:rPr>
      </w:pPr>
    </w:p>
    <w:p w:rsidR="005811D5" w:rsidRDefault="00CA642B">
      <w:pPr>
        <w:rPr>
          <w:rFonts w:ascii="Arial" w:eastAsia="Arial" w:hAnsi="Arial" w:cs="Arial"/>
        </w:rPr>
      </w:pPr>
      <w:r>
        <w:rPr>
          <w:rFonts w:ascii="Arial" w:hAnsi="Arial"/>
        </w:rPr>
        <w:t xml:space="preserve">How best </w:t>
      </w:r>
      <w:proofErr w:type="gramStart"/>
      <w:r>
        <w:rPr>
          <w:rFonts w:ascii="Arial" w:hAnsi="Arial"/>
        </w:rPr>
        <w:t>to  reduce</w:t>
      </w:r>
      <w:proofErr w:type="gramEnd"/>
      <w:r>
        <w:rPr>
          <w:rFonts w:ascii="Arial" w:hAnsi="Arial"/>
        </w:rPr>
        <w:t xml:space="preserve"> the missed appointment level  is a real challe</w:t>
      </w:r>
      <w:r>
        <w:rPr>
          <w:rFonts w:ascii="Arial" w:hAnsi="Arial"/>
        </w:rPr>
        <w:t xml:space="preserve">nge. It was agreed that this was an issue that PPGs should work on together. Glyn Jones agreed to take this forward and discuss with Tony Cross. </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Action: Glyn Jones</w:t>
      </w:r>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CA642B">
      <w:pPr>
        <w:rPr>
          <w:rFonts w:ascii="Arial" w:eastAsia="Arial" w:hAnsi="Arial" w:cs="Arial"/>
          <w:b/>
          <w:bCs/>
        </w:rPr>
      </w:pPr>
      <w:r>
        <w:rPr>
          <w:rFonts w:ascii="Arial" w:hAnsi="Arial"/>
          <w:b/>
          <w:bCs/>
        </w:rPr>
        <w:t>8. Requests for Urgent Appointments</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This item was withdrawn from the agenda.</w:t>
      </w:r>
    </w:p>
    <w:p w:rsidR="005811D5" w:rsidRDefault="005811D5">
      <w:pPr>
        <w:rPr>
          <w:rFonts w:ascii="Arial" w:eastAsia="Arial" w:hAnsi="Arial" w:cs="Arial"/>
        </w:rPr>
      </w:pP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 xml:space="preserve">9.  Any </w:t>
      </w:r>
      <w:r>
        <w:rPr>
          <w:rFonts w:ascii="Arial" w:hAnsi="Arial"/>
          <w:b/>
          <w:bCs/>
        </w:rPr>
        <w:t>Other Business</w:t>
      </w:r>
    </w:p>
    <w:p w:rsidR="005811D5" w:rsidRDefault="005811D5">
      <w:pPr>
        <w:rPr>
          <w:rFonts w:ascii="Arial" w:eastAsia="Arial" w:hAnsi="Arial" w:cs="Arial"/>
          <w:b/>
          <w:bCs/>
        </w:rPr>
      </w:pPr>
    </w:p>
    <w:p w:rsidR="005811D5" w:rsidRDefault="00CA642B">
      <w:pPr>
        <w:numPr>
          <w:ilvl w:val="0"/>
          <w:numId w:val="5"/>
        </w:numPr>
        <w:rPr>
          <w:rFonts w:ascii="Arial" w:eastAsia="Arial" w:hAnsi="Arial" w:cs="Arial"/>
          <w:b/>
          <w:bCs/>
        </w:rPr>
      </w:pPr>
      <w:r>
        <w:rPr>
          <w:rFonts w:ascii="Arial" w:hAnsi="Arial"/>
          <w:b/>
          <w:bCs/>
        </w:rPr>
        <w:t>Name Badges</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PPG members suggested that it would be helpful if Reception Staff wore name badges. Stuart Tilley will take this forward. </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Action: Stuart Tilley</w:t>
      </w:r>
    </w:p>
    <w:p w:rsidR="005811D5" w:rsidRDefault="005811D5">
      <w:pPr>
        <w:rPr>
          <w:rFonts w:ascii="Arial" w:eastAsia="Arial" w:hAnsi="Arial" w:cs="Arial"/>
          <w:b/>
          <w:bCs/>
        </w:rPr>
      </w:pPr>
    </w:p>
    <w:p w:rsidR="005811D5" w:rsidRDefault="00CA642B">
      <w:pPr>
        <w:rPr>
          <w:rFonts w:ascii="Arial" w:eastAsia="Arial" w:hAnsi="Arial" w:cs="Arial"/>
          <w:b/>
          <w:bCs/>
        </w:rPr>
      </w:pPr>
      <w:r>
        <w:rPr>
          <w:rFonts w:ascii="Arial" w:hAnsi="Arial"/>
          <w:b/>
          <w:bCs/>
        </w:rPr>
        <w:t>b. PPG Network</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Glyn Jones is unable to attend. Howard Mills or Shelley Hinson will attend (9.30 am on Thursday, July 20th @ </w:t>
      </w:r>
      <w:proofErr w:type="spellStart"/>
      <w:r>
        <w:rPr>
          <w:rFonts w:ascii="Arial" w:hAnsi="Arial"/>
        </w:rPr>
        <w:t>Stubley</w:t>
      </w:r>
      <w:proofErr w:type="spellEnd"/>
      <w:r>
        <w:rPr>
          <w:rFonts w:ascii="Arial" w:hAnsi="Arial"/>
        </w:rPr>
        <w:t xml:space="preserve"> Medical Centre).</w:t>
      </w:r>
    </w:p>
    <w:p w:rsidR="005811D5" w:rsidRDefault="005811D5">
      <w:pPr>
        <w:rPr>
          <w:rFonts w:ascii="Arial" w:eastAsia="Arial" w:hAnsi="Arial" w:cs="Arial"/>
        </w:rPr>
      </w:pPr>
    </w:p>
    <w:p w:rsidR="005811D5" w:rsidRDefault="00CA642B">
      <w:pPr>
        <w:rPr>
          <w:rFonts w:ascii="Arial" w:eastAsia="Arial" w:hAnsi="Arial" w:cs="Arial"/>
          <w:b/>
          <w:bCs/>
        </w:rPr>
      </w:pPr>
      <w:r>
        <w:rPr>
          <w:rFonts w:ascii="Arial" w:hAnsi="Arial"/>
          <w:b/>
          <w:bCs/>
        </w:rPr>
        <w:t>Action: Howard Mills / Shelley Hinson</w:t>
      </w:r>
    </w:p>
    <w:p w:rsidR="005811D5" w:rsidRDefault="005811D5">
      <w:pPr>
        <w:rPr>
          <w:rFonts w:ascii="Arial" w:eastAsia="Arial" w:hAnsi="Arial" w:cs="Arial"/>
          <w:b/>
          <w:bCs/>
        </w:rPr>
      </w:pPr>
    </w:p>
    <w:p w:rsidR="005811D5" w:rsidRDefault="00CA642B">
      <w:pPr>
        <w:rPr>
          <w:rFonts w:ascii="Arial" w:eastAsia="Arial" w:hAnsi="Arial" w:cs="Arial"/>
          <w:b/>
          <w:bCs/>
        </w:rPr>
      </w:pPr>
      <w:r>
        <w:rPr>
          <w:rFonts w:ascii="Arial" w:eastAsia="Arial" w:hAnsi="Arial" w:cs="Arial"/>
          <w:b/>
          <w:bCs/>
        </w:rPr>
        <w:fldChar w:fldCharType="begin"/>
      </w:r>
      <w:r>
        <w:rPr>
          <w:rFonts w:ascii="Arial" w:eastAsia="Arial" w:hAnsi="Arial" w:cs="Arial"/>
          <w:b/>
          <w:bCs/>
        </w:rPr>
        <w:instrText xml:space="preserve"> PAGE </w:instrText>
      </w:r>
      <w:r>
        <w:rPr>
          <w:rFonts w:ascii="Arial" w:eastAsia="Arial" w:hAnsi="Arial" w:cs="Arial"/>
          <w:b/>
          <w:bCs/>
        </w:rPr>
        <w:fldChar w:fldCharType="separate"/>
      </w:r>
      <w:r>
        <w:rPr>
          <w:rFonts w:ascii="Arial" w:eastAsia="Arial" w:hAnsi="Arial" w:cs="Arial"/>
          <w:b/>
          <w:bCs/>
        </w:rPr>
        <w:t>3</w:t>
      </w:r>
      <w:r>
        <w:rPr>
          <w:rFonts w:ascii="Arial" w:eastAsia="Arial" w:hAnsi="Arial" w:cs="Arial"/>
          <w:b/>
          <w:bCs/>
        </w:rPr>
        <w:fldChar w:fldCharType="end"/>
      </w:r>
    </w:p>
    <w:p w:rsidR="005811D5" w:rsidRDefault="00CA642B">
      <w:pPr>
        <w:rPr>
          <w:rFonts w:ascii="Arial" w:eastAsia="Arial" w:hAnsi="Arial" w:cs="Arial"/>
          <w:b/>
          <w:bCs/>
        </w:rPr>
      </w:pPr>
      <w:r>
        <w:rPr>
          <w:rFonts w:ascii="Arial" w:hAnsi="Arial"/>
          <w:b/>
          <w:bCs/>
        </w:rPr>
        <w:t>10. Future Meetings</w:t>
      </w:r>
    </w:p>
    <w:p w:rsidR="005811D5" w:rsidRDefault="005811D5">
      <w:pPr>
        <w:rPr>
          <w:rFonts w:ascii="Arial" w:eastAsia="Arial" w:hAnsi="Arial" w:cs="Arial"/>
          <w:b/>
          <w:bCs/>
        </w:rPr>
      </w:pPr>
    </w:p>
    <w:p w:rsidR="005811D5" w:rsidRDefault="00CA642B">
      <w:pPr>
        <w:rPr>
          <w:rFonts w:ascii="Arial" w:eastAsia="Arial" w:hAnsi="Arial" w:cs="Arial"/>
        </w:rPr>
      </w:pPr>
      <w:r>
        <w:rPr>
          <w:rFonts w:ascii="Arial" w:hAnsi="Arial"/>
        </w:rPr>
        <w:t xml:space="preserve">MV / GV (Joint) PPG - Tuesday, September 5th 2017 </w:t>
      </w:r>
      <w:r>
        <w:rPr>
          <w:rFonts w:ascii="Arial" w:hAnsi="Arial"/>
        </w:rPr>
        <w:t>@ Moss Valley</w:t>
      </w:r>
    </w:p>
    <w:p w:rsidR="005811D5" w:rsidRDefault="005811D5">
      <w:pPr>
        <w:rPr>
          <w:rFonts w:ascii="Arial" w:eastAsia="Arial" w:hAnsi="Arial" w:cs="Arial"/>
        </w:rPr>
      </w:pPr>
    </w:p>
    <w:p w:rsidR="005811D5" w:rsidRDefault="00CA642B">
      <w:pPr>
        <w:rPr>
          <w:rFonts w:ascii="Arial" w:eastAsia="Arial" w:hAnsi="Arial" w:cs="Arial"/>
        </w:rPr>
      </w:pPr>
      <w:r>
        <w:rPr>
          <w:rFonts w:ascii="Arial" w:hAnsi="Arial"/>
        </w:rPr>
        <w:t>GV PPG - Thursday, December 7th 2017 @ Gosforth Valley</w:t>
      </w:r>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5811D5">
      <w:pPr>
        <w:rPr>
          <w:rFonts w:ascii="Arial" w:eastAsia="Arial" w:hAnsi="Arial" w:cs="Arial"/>
          <w:b/>
          <w:bCs/>
        </w:rPr>
      </w:pPr>
    </w:p>
    <w:p w:rsidR="005811D5" w:rsidRDefault="005811D5">
      <w:pPr>
        <w:rPr>
          <w:rFonts w:ascii="Arial" w:eastAsia="Arial" w:hAnsi="Arial" w:cs="Arial"/>
        </w:rPr>
      </w:pPr>
    </w:p>
    <w:p w:rsidR="005811D5" w:rsidRDefault="00CA642B">
      <w:pPr>
        <w:rPr>
          <w:rFonts w:ascii="Arial" w:eastAsia="Arial" w:hAnsi="Arial" w:cs="Arial"/>
          <w:b/>
          <w:bCs/>
        </w:rPr>
      </w:pPr>
      <w:proofErr w:type="gramStart"/>
      <w:r>
        <w:rPr>
          <w:rFonts w:ascii="Arial" w:hAnsi="Arial"/>
          <w:b/>
          <w:bCs/>
        </w:rPr>
        <w:t>ref</w:t>
      </w:r>
      <w:proofErr w:type="gramEnd"/>
      <w:r>
        <w:rPr>
          <w:rFonts w:ascii="Arial" w:hAnsi="Arial"/>
          <w:b/>
          <w:bCs/>
        </w:rPr>
        <w:t>: hm180617</w:t>
      </w:r>
    </w:p>
    <w:p w:rsidR="005811D5" w:rsidRDefault="005811D5"/>
    <w:sectPr w:rsidR="005811D5">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42B">
      <w:r>
        <w:separator/>
      </w:r>
    </w:p>
  </w:endnote>
  <w:endnote w:type="continuationSeparator" w:id="0">
    <w:p w:rsidR="00000000" w:rsidRDefault="00CA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D5" w:rsidRDefault="005811D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42B">
      <w:r>
        <w:separator/>
      </w:r>
    </w:p>
  </w:footnote>
  <w:footnote w:type="continuationSeparator" w:id="0">
    <w:p w:rsidR="00000000" w:rsidRDefault="00CA6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D5" w:rsidRDefault="00CA642B">
    <w:pPr>
      <w:pStyle w:val="AgendaSubitem"/>
      <w:spacing w:after="0"/>
    </w:pPr>
    <w:r>
      <w:rPr>
        <w:rFonts w:ascii="Arial" w:hAnsi="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D2744"/>
    <w:multiLevelType w:val="hybridMultilevel"/>
    <w:tmpl w:val="F274DC54"/>
    <w:numStyleLink w:val="Lettered"/>
  </w:abstractNum>
  <w:abstractNum w:abstractNumId="1">
    <w:nsid w:val="39983764"/>
    <w:multiLevelType w:val="hybridMultilevel"/>
    <w:tmpl w:val="59244C3C"/>
    <w:styleLink w:val="ImportedStyle2"/>
    <w:lvl w:ilvl="0" w:tplc="F5BE35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625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38D36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CBCE1E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5261F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6E8566">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4208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F61D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D69FD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F202AFB"/>
    <w:multiLevelType w:val="hybridMultilevel"/>
    <w:tmpl w:val="59244C3C"/>
    <w:numStyleLink w:val="ImportedStyle2"/>
  </w:abstractNum>
  <w:abstractNum w:abstractNumId="3">
    <w:nsid w:val="763111D3"/>
    <w:multiLevelType w:val="hybridMultilevel"/>
    <w:tmpl w:val="F274DC54"/>
    <w:styleLink w:val="Lettered"/>
    <w:lvl w:ilvl="0" w:tplc="FEEC3644">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425411B0">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D338A402">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ECDF82">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841AE">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30AA44BC">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3216C280">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1C764F9E">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EE887712">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5811D5"/>
    <w:rsid w:val="005811D5"/>
    <w:rsid w:val="00CA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2017-06-22T14:57:00Z</dcterms:created>
  <dcterms:modified xsi:type="dcterms:W3CDTF">2017-06-22T14:57:00Z</dcterms:modified>
</cp:coreProperties>
</file>